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42711E" w:rsidRDefault="00A12D14" w:rsidP="00A12D14">
      <w:pPr>
        <w:jc w:val="center"/>
        <w:rPr>
          <w:rFonts w:hint="eastAsia"/>
          <w:b/>
        </w:rPr>
      </w:pPr>
      <w:r w:rsidRPr="00A12D14">
        <w:rPr>
          <w:rFonts w:hint="eastAsia"/>
          <w:b/>
        </w:rPr>
        <w:t>进击的苏氏琉璃——蓝海云伴随陶瓷艺术走向国际</w:t>
      </w:r>
    </w:p>
    <w:p w:rsidR="00A12D14" w:rsidRPr="00540A6A" w:rsidRDefault="00A12D14" w:rsidP="00EF41A2"/>
    <w:p w:rsidR="00223DB4" w:rsidRPr="00EF41A2" w:rsidRDefault="00223DB4" w:rsidP="00EF41A2">
      <w:r w:rsidRPr="00EF41A2">
        <w:rPr>
          <w:rFonts w:hint="eastAsia"/>
        </w:rPr>
        <w:t>近日由蓝海云平台制作的“苏式琉璃的传承与创新”纪录片故事</w:t>
      </w:r>
      <w:r w:rsidR="009952AD" w:rsidRPr="00EF41A2">
        <w:rPr>
          <w:rFonts w:hint="eastAsia"/>
        </w:rPr>
        <w:t>在各大国际媒体刷了屏。不仅</w:t>
      </w:r>
      <w:r w:rsidRPr="00EF41A2">
        <w:rPr>
          <w:rFonts w:hint="eastAsia"/>
        </w:rPr>
        <w:t>登上了国际顶级通讯社美联社、彭博社</w:t>
      </w:r>
      <w:r w:rsidR="009952AD" w:rsidRPr="00EF41A2">
        <w:rPr>
          <w:rFonts w:hint="eastAsia"/>
        </w:rPr>
        <w:t>，还被</w:t>
      </w:r>
      <w:r w:rsidR="009952AD" w:rsidRPr="00EF41A2">
        <w:t>欧洲新闻台意大利</w:t>
      </w:r>
      <w:r w:rsidR="009952AD" w:rsidRPr="00EF41A2">
        <w:t>Telefriuli</w:t>
      </w:r>
      <w:r w:rsidR="009952AD" w:rsidRPr="00EF41A2">
        <w:t>频道</w:t>
      </w:r>
      <w:r w:rsidR="009952AD" w:rsidRPr="00EF41A2">
        <w:rPr>
          <w:rFonts w:hint="eastAsia"/>
        </w:rPr>
        <w:t>和印度第二大英文报纸印度斯坦时报</w:t>
      </w:r>
      <w:r w:rsidR="005C0E53" w:rsidRPr="00EF41A2">
        <w:rPr>
          <w:rFonts w:hint="eastAsia"/>
        </w:rPr>
        <w:t>以专题形式进行了</w:t>
      </w:r>
      <w:r w:rsidR="009952AD" w:rsidRPr="00EF41A2">
        <w:rPr>
          <w:rFonts w:hint="eastAsia"/>
        </w:rPr>
        <w:t>报道。</w:t>
      </w:r>
      <w:r w:rsidR="005C0E53" w:rsidRPr="00EF41A2">
        <w:rPr>
          <w:rFonts w:hint="eastAsia"/>
        </w:rPr>
        <w:t>苏式琉璃为什么会引起国际媒体高度的关注呢？</w:t>
      </w:r>
      <w:r w:rsidR="00EF41A2" w:rsidRPr="00EF41A2">
        <w:t xml:space="preserve"> </w:t>
      </w:r>
    </w:p>
    <w:p w:rsidR="009952AD" w:rsidRPr="00EF41A2" w:rsidRDefault="009952AD" w:rsidP="00EF41A2"/>
    <w:p w:rsidR="00D91142" w:rsidRPr="00EF41A2" w:rsidRDefault="00D91142" w:rsidP="00D91142">
      <w:r>
        <w:rPr>
          <w:rFonts w:hint="eastAsia"/>
        </w:rPr>
        <w:t>也许</w:t>
      </w:r>
      <w:r w:rsidRPr="00EF41A2">
        <w:rPr>
          <w:rFonts w:hint="eastAsia"/>
        </w:rPr>
        <w:t>艺术与建筑作家、国际现代建筑遗产保护理事会（</w:t>
      </w:r>
      <w:proofErr w:type="spellStart"/>
      <w:r w:rsidRPr="00EF41A2">
        <w:rPr>
          <w:rFonts w:hint="eastAsia"/>
        </w:rPr>
        <w:t>Docomomo</w:t>
      </w:r>
      <w:proofErr w:type="spellEnd"/>
      <w:r w:rsidRPr="00EF41A2">
        <w:rPr>
          <w:rFonts w:hint="eastAsia"/>
        </w:rPr>
        <w:t xml:space="preserve"> International</w:t>
      </w:r>
      <w:r w:rsidRPr="00EF41A2">
        <w:rPr>
          <w:rFonts w:hint="eastAsia"/>
        </w:rPr>
        <w:t>）成员</w:t>
      </w:r>
      <w:r w:rsidR="00016FBD">
        <w:rPr>
          <w:rFonts w:hint="eastAsia"/>
        </w:rPr>
        <w:t>、</w:t>
      </w:r>
      <w:proofErr w:type="gramStart"/>
      <w:r w:rsidR="00016FBD">
        <w:rPr>
          <w:rFonts w:hint="eastAsia"/>
        </w:rPr>
        <w:t>知名博客平台</w:t>
      </w:r>
      <w:proofErr w:type="gramEnd"/>
      <w:r w:rsidR="00016FBD">
        <w:rPr>
          <w:rFonts w:hint="eastAsia"/>
        </w:rPr>
        <w:t>Medium</w:t>
      </w:r>
      <w:r w:rsidR="00016FBD">
        <w:rPr>
          <w:rFonts w:hint="eastAsia"/>
        </w:rPr>
        <w:t>博主</w:t>
      </w:r>
      <w:r w:rsidRPr="00EF41A2">
        <w:rPr>
          <w:rFonts w:hint="eastAsia"/>
        </w:rPr>
        <w:t>Laura Phelps</w:t>
      </w:r>
      <w:r>
        <w:rPr>
          <w:rFonts w:hint="eastAsia"/>
        </w:rPr>
        <w:t>的</w:t>
      </w:r>
      <w:r w:rsidRPr="00EF41A2">
        <w:rPr>
          <w:rFonts w:hint="eastAsia"/>
        </w:rPr>
        <w:t>评论</w:t>
      </w:r>
      <w:r>
        <w:rPr>
          <w:rFonts w:hint="eastAsia"/>
        </w:rPr>
        <w:t>最能回答这个问题</w:t>
      </w:r>
      <w:r w:rsidRPr="00EF41A2">
        <w:rPr>
          <w:rFonts w:hint="eastAsia"/>
        </w:rPr>
        <w:t>：“苏式琉璃传承</w:t>
      </w:r>
      <w:r w:rsidRPr="00EF41A2">
        <w:rPr>
          <w:rFonts w:hint="eastAsia"/>
        </w:rPr>
        <w:t>680</w:t>
      </w:r>
      <w:r w:rsidRPr="00EF41A2">
        <w:rPr>
          <w:rFonts w:hint="eastAsia"/>
        </w:rPr>
        <w:t>年，第八代传人苏永军坚持的依然是传统的古法琉璃制作工艺，但是苏永军烧制的墙面琉璃砖</w:t>
      </w:r>
      <w:r w:rsidR="00284177">
        <w:rPr>
          <w:rFonts w:hint="eastAsia"/>
        </w:rPr>
        <w:t>浓墨重彩，自由奔放，</w:t>
      </w:r>
      <w:r w:rsidRPr="00EF41A2">
        <w:rPr>
          <w:rFonts w:hint="eastAsia"/>
        </w:rPr>
        <w:t>颇有野兽派的艺术风格，其作品非常具有当代艺术的韵味。”</w:t>
      </w:r>
    </w:p>
    <w:p w:rsidR="00D91142" w:rsidRDefault="00D91142" w:rsidP="00D91142"/>
    <w:p w:rsidR="00D91142" w:rsidRPr="00540A6A" w:rsidRDefault="00D91142" w:rsidP="00D91142">
      <w:pPr>
        <w:rPr>
          <w:highlight w:val="yellow"/>
        </w:rPr>
      </w:pPr>
      <w:r w:rsidRPr="00540A6A">
        <w:rPr>
          <w:rFonts w:hint="eastAsia"/>
          <w:highlight w:val="yellow"/>
        </w:rPr>
        <w:t>图</w:t>
      </w:r>
      <w:r w:rsidR="001755E4" w:rsidRPr="00540A6A">
        <w:rPr>
          <w:rFonts w:hint="eastAsia"/>
          <w:highlight w:val="yellow"/>
        </w:rPr>
        <w:t>1</w:t>
      </w:r>
      <w:r w:rsidRPr="00540A6A">
        <w:rPr>
          <w:rFonts w:hint="eastAsia"/>
          <w:highlight w:val="yellow"/>
        </w:rPr>
        <w:t xml:space="preserve"> Laura Phelps </w:t>
      </w:r>
      <w:r w:rsidRPr="00540A6A">
        <w:rPr>
          <w:rFonts w:hint="eastAsia"/>
          <w:highlight w:val="yellow"/>
        </w:rPr>
        <w:t>博文评论</w:t>
      </w:r>
    </w:p>
    <w:p w:rsidR="00D91142" w:rsidRPr="00EF41A2" w:rsidRDefault="00D91142" w:rsidP="00D91142">
      <w:r w:rsidRPr="00540A6A">
        <w:rPr>
          <w:rFonts w:hint="eastAsia"/>
          <w:highlight w:val="yellow"/>
        </w:rPr>
        <w:t>图</w:t>
      </w:r>
      <w:r w:rsidRPr="00540A6A">
        <w:rPr>
          <w:rFonts w:hint="eastAsia"/>
          <w:highlight w:val="yellow"/>
        </w:rPr>
        <w:t xml:space="preserve">2 </w:t>
      </w:r>
      <w:r w:rsidRPr="00540A6A">
        <w:rPr>
          <w:rFonts w:hint="eastAsia"/>
          <w:highlight w:val="yellow"/>
        </w:rPr>
        <w:t>苏永军</w:t>
      </w:r>
      <w:r w:rsidR="001755E4" w:rsidRPr="00540A6A">
        <w:rPr>
          <w:rFonts w:hint="eastAsia"/>
          <w:highlight w:val="yellow"/>
        </w:rPr>
        <w:t>烧制的琉璃瓷砖</w:t>
      </w:r>
    </w:p>
    <w:p w:rsidR="00D91142" w:rsidRPr="00E46364" w:rsidRDefault="00D91142" w:rsidP="00EF41A2"/>
    <w:p w:rsidR="00D91142" w:rsidRDefault="00D91142" w:rsidP="00D91142">
      <w:r>
        <w:rPr>
          <w:rFonts w:hint="eastAsia"/>
        </w:rPr>
        <w:t>文化的传承，不仅在于工艺的保存和进步，更在于是否具有适应时代要求的生命力。</w:t>
      </w:r>
    </w:p>
    <w:p w:rsidR="00D91142" w:rsidRPr="00D91142" w:rsidRDefault="00D91142" w:rsidP="00EF41A2"/>
    <w:p w:rsidR="00EF41A2" w:rsidRDefault="00EF41A2" w:rsidP="00EF41A2">
      <w:r w:rsidRPr="00EF41A2">
        <w:rPr>
          <w:rFonts w:hint="eastAsia"/>
        </w:rPr>
        <w:t>琉璃艺术之乡山西太原的</w:t>
      </w:r>
      <w:r>
        <w:rPr>
          <w:rFonts w:hint="eastAsia"/>
        </w:rPr>
        <w:t>苏式琉璃制造工艺是我国的一项国家级非物质文化遗产。</w:t>
      </w:r>
      <w:r w:rsidRPr="00EF41A2">
        <w:rPr>
          <w:rFonts w:hint="eastAsia"/>
        </w:rPr>
        <w:t>苏氏琉璃</w:t>
      </w:r>
      <w:r w:rsidR="002251DC">
        <w:rPr>
          <w:rFonts w:hint="eastAsia"/>
        </w:rPr>
        <w:t>的匠人们</w:t>
      </w:r>
      <w:r w:rsidR="00D91142">
        <w:rPr>
          <w:rFonts w:hint="eastAsia"/>
        </w:rPr>
        <w:t>曾经给明清朝代的</w:t>
      </w:r>
      <w:r w:rsidR="00EF3B23">
        <w:rPr>
          <w:rFonts w:hint="eastAsia"/>
        </w:rPr>
        <w:t>皇家</w:t>
      </w:r>
      <w:r w:rsidR="00016FBD">
        <w:rPr>
          <w:rFonts w:hint="eastAsia"/>
        </w:rPr>
        <w:t>宫殿</w:t>
      </w:r>
      <w:r w:rsidR="00EF3B23">
        <w:rPr>
          <w:rFonts w:hint="eastAsia"/>
        </w:rPr>
        <w:t>烧制了大量琉璃瓦件</w:t>
      </w:r>
      <w:r w:rsidRPr="00EF41A2">
        <w:rPr>
          <w:rFonts w:hint="eastAsia"/>
        </w:rPr>
        <w:t>。</w:t>
      </w:r>
      <w:r>
        <w:rPr>
          <w:rFonts w:hint="eastAsia"/>
        </w:rPr>
        <w:t>苏式琉璃第八代传承人苏永军</w:t>
      </w:r>
      <w:r w:rsidR="00016FBD">
        <w:rPr>
          <w:rFonts w:hint="eastAsia"/>
        </w:rPr>
        <w:t>则</w:t>
      </w:r>
      <w:r>
        <w:rPr>
          <w:rFonts w:hint="eastAsia"/>
        </w:rPr>
        <w:t>一面仍然坚持古法琉璃制造工艺的传统，一面创造性地思考实践着苏式琉璃的</w:t>
      </w:r>
      <w:r w:rsidR="00D777DF">
        <w:rPr>
          <w:rFonts w:hint="eastAsia"/>
        </w:rPr>
        <w:t>现代化</w:t>
      </w:r>
      <w:r>
        <w:rPr>
          <w:rFonts w:hint="eastAsia"/>
        </w:rPr>
        <w:t>发展之路。</w:t>
      </w:r>
    </w:p>
    <w:p w:rsidR="00EF41A2" w:rsidRPr="00016FBD" w:rsidRDefault="00EF41A2" w:rsidP="00EF41A2"/>
    <w:p w:rsidR="00AE027C" w:rsidRPr="00016FBD" w:rsidRDefault="002251DC" w:rsidP="00EF41A2">
      <w:r>
        <w:rPr>
          <w:rFonts w:hint="eastAsia"/>
        </w:rPr>
        <w:t>苏式琉璃还在传承宫廷专用黄色琉璃的老配方，</w:t>
      </w:r>
      <w:r w:rsidR="00AE027C">
        <w:rPr>
          <w:rFonts w:hint="eastAsia"/>
        </w:rPr>
        <w:t>苏永军</w:t>
      </w:r>
      <w:r>
        <w:rPr>
          <w:rFonts w:hint="eastAsia"/>
        </w:rPr>
        <w:t>经过不懈的努力，更</w:t>
      </w:r>
      <w:r w:rsidR="00AE027C">
        <w:rPr>
          <w:rFonts w:hint="eastAsia"/>
        </w:rPr>
        <w:t>掌握了失传已久的名贵琉璃</w:t>
      </w:r>
      <w:r w:rsidR="00AE027C" w:rsidRPr="00AE027C">
        <w:rPr>
          <w:rFonts w:hint="eastAsia"/>
        </w:rPr>
        <w:t>釉彩</w:t>
      </w:r>
      <w:r w:rsidR="00AE027C" w:rsidRPr="00016FBD">
        <w:rPr>
          <w:rFonts w:hint="eastAsia"/>
        </w:rPr>
        <w:t>孔雀蓝的配制方法</w:t>
      </w:r>
      <w:r w:rsidR="00EF3B23" w:rsidRPr="00016FBD">
        <w:rPr>
          <w:rFonts w:hint="eastAsia"/>
        </w:rPr>
        <w:t>，</w:t>
      </w:r>
      <w:r w:rsidR="00D91142" w:rsidRPr="00016FBD">
        <w:rPr>
          <w:rFonts w:hint="eastAsia"/>
        </w:rPr>
        <w:t>并且用清洁的燃料——电和煤气</w:t>
      </w:r>
      <w:r w:rsidRPr="00016FBD">
        <w:rPr>
          <w:rFonts w:hint="eastAsia"/>
        </w:rPr>
        <w:t>，</w:t>
      </w:r>
      <w:r w:rsidR="00D91142" w:rsidRPr="00016FBD">
        <w:rPr>
          <w:rFonts w:hint="eastAsia"/>
        </w:rPr>
        <w:t>通过独家的二次烧造法，</w:t>
      </w:r>
      <w:r w:rsidR="00EF3B23" w:rsidRPr="00016FBD">
        <w:rPr>
          <w:rFonts w:hint="eastAsia"/>
        </w:rPr>
        <w:t>创造出了可以媲美大英博物馆陈列的中国老琉璃件的苏式三彩琉璃工艺品。</w:t>
      </w:r>
    </w:p>
    <w:p w:rsidR="00EF3B23" w:rsidRPr="00016FBD" w:rsidRDefault="00EF3B23" w:rsidP="00EF41A2"/>
    <w:p w:rsidR="00EF3B23" w:rsidRDefault="00EF3B23" w:rsidP="00EF41A2">
      <w:r w:rsidRPr="00540A6A">
        <w:rPr>
          <w:rFonts w:hint="eastAsia"/>
          <w:highlight w:val="yellow"/>
        </w:rPr>
        <w:t>图</w:t>
      </w:r>
      <w:r w:rsidR="001755E4" w:rsidRPr="00540A6A">
        <w:rPr>
          <w:rFonts w:hint="eastAsia"/>
          <w:highlight w:val="yellow"/>
        </w:rPr>
        <w:t>3</w:t>
      </w:r>
      <w:r w:rsidRPr="00540A6A">
        <w:rPr>
          <w:rFonts w:hint="eastAsia"/>
          <w:highlight w:val="yellow"/>
        </w:rPr>
        <w:t xml:space="preserve"> </w:t>
      </w:r>
      <w:r w:rsidR="00016FBD" w:rsidRPr="00540A6A">
        <w:rPr>
          <w:rFonts w:hint="eastAsia"/>
          <w:highlight w:val="yellow"/>
        </w:rPr>
        <w:t>上排</w:t>
      </w:r>
      <w:r w:rsidRPr="00540A6A">
        <w:rPr>
          <w:rFonts w:hint="eastAsia"/>
          <w:highlight w:val="yellow"/>
        </w:rPr>
        <w:t>，英国博物馆的中国老琉璃件；下</w:t>
      </w:r>
      <w:r w:rsidR="00016FBD" w:rsidRPr="00540A6A">
        <w:rPr>
          <w:rFonts w:hint="eastAsia"/>
          <w:highlight w:val="yellow"/>
        </w:rPr>
        <w:t>排</w:t>
      </w:r>
      <w:r w:rsidRPr="00540A6A">
        <w:rPr>
          <w:rFonts w:hint="eastAsia"/>
          <w:highlight w:val="yellow"/>
        </w:rPr>
        <w:t>，山西苏式三彩琉璃工艺品</w:t>
      </w:r>
    </w:p>
    <w:p w:rsidR="00C339A6" w:rsidRPr="001755E4" w:rsidRDefault="00C339A6" w:rsidP="00EF41A2"/>
    <w:p w:rsidR="00C339A6" w:rsidRPr="00EF41A2" w:rsidRDefault="00F12BCF" w:rsidP="00EF41A2">
      <w:r>
        <w:rPr>
          <w:rFonts w:hint="eastAsia"/>
        </w:rPr>
        <w:t>除了配色的研发和燃料的改革，</w:t>
      </w:r>
      <w:r w:rsidR="00C339A6" w:rsidRPr="00AE027C">
        <w:rPr>
          <w:rFonts w:hint="eastAsia"/>
        </w:rPr>
        <w:t>值得称道的是，</w:t>
      </w:r>
      <w:r>
        <w:rPr>
          <w:rFonts w:hint="eastAsia"/>
        </w:rPr>
        <w:t>苏永军</w:t>
      </w:r>
      <w:r w:rsidR="00C339A6" w:rsidRPr="00AE027C">
        <w:rPr>
          <w:rFonts w:hint="eastAsia"/>
        </w:rPr>
        <w:t>将琉璃</w:t>
      </w:r>
      <w:r>
        <w:rPr>
          <w:rFonts w:hint="eastAsia"/>
        </w:rPr>
        <w:t>从</w:t>
      </w:r>
      <w:r w:rsidR="00C339A6" w:rsidRPr="00AE027C">
        <w:rPr>
          <w:rFonts w:hint="eastAsia"/>
        </w:rPr>
        <w:t>建材领域拓展到了文化领域，尤以琉璃匾额艺术为胜。苏永军说：“</w:t>
      </w:r>
      <w:r w:rsidR="00EB7784">
        <w:rPr>
          <w:rFonts w:hint="eastAsia"/>
        </w:rPr>
        <w:t>我们现在，在保持传统琉璃技艺文化的基础上进行了创新，开始与书法家和画家等艺术家通力合作琉璃匾额、文房用品、琉璃摆件、琉璃板画等文创产品</w:t>
      </w:r>
      <w:r w:rsidR="00C339A6" w:rsidRPr="00AE027C">
        <w:rPr>
          <w:rFonts w:hint="eastAsia"/>
        </w:rPr>
        <w:t>。”</w:t>
      </w:r>
    </w:p>
    <w:p w:rsidR="00EF41A2" w:rsidRDefault="00EF41A2" w:rsidP="00EF41A2"/>
    <w:p w:rsidR="00EB7784" w:rsidRDefault="00EB7784" w:rsidP="00EB7784">
      <w:r w:rsidRPr="00540A6A">
        <w:rPr>
          <w:rFonts w:hint="eastAsia"/>
          <w:highlight w:val="yellow"/>
        </w:rPr>
        <w:t>图</w:t>
      </w:r>
      <w:r w:rsidRPr="00540A6A">
        <w:rPr>
          <w:rFonts w:hint="eastAsia"/>
          <w:highlight w:val="yellow"/>
        </w:rPr>
        <w:t xml:space="preserve">4 </w:t>
      </w:r>
      <w:r w:rsidRPr="00540A6A">
        <w:rPr>
          <w:rFonts w:hint="eastAsia"/>
          <w:highlight w:val="yellow"/>
        </w:rPr>
        <w:t>苏氏琉璃制作的书法匾额</w:t>
      </w:r>
      <w:r w:rsidR="007E3204" w:rsidRPr="00540A6A">
        <w:rPr>
          <w:rFonts w:hint="eastAsia"/>
          <w:highlight w:val="yellow"/>
        </w:rPr>
        <w:t>和</w:t>
      </w:r>
      <w:r w:rsidRPr="00540A6A">
        <w:rPr>
          <w:rFonts w:hint="eastAsia"/>
          <w:highlight w:val="yellow"/>
        </w:rPr>
        <w:t>文房四宝等文化用品</w:t>
      </w:r>
    </w:p>
    <w:p w:rsidR="00EF41A2" w:rsidRDefault="00EF41A2" w:rsidP="00EF41A2"/>
    <w:p w:rsidR="00D47339" w:rsidRDefault="000526FD" w:rsidP="00D47339">
      <w:r>
        <w:rPr>
          <w:rFonts w:hint="eastAsia"/>
        </w:rPr>
        <w:t>苏式琉璃</w:t>
      </w:r>
      <w:r w:rsidR="003B7939">
        <w:rPr>
          <w:rFonts w:hint="eastAsia"/>
        </w:rPr>
        <w:t>始于制作琉璃瓦件，之后的作品</w:t>
      </w:r>
      <w:r w:rsidR="007E3204">
        <w:rPr>
          <w:rFonts w:hint="eastAsia"/>
        </w:rPr>
        <w:t>也同样</w:t>
      </w:r>
      <w:r w:rsidR="003B7939">
        <w:rPr>
          <w:rFonts w:hint="eastAsia"/>
        </w:rPr>
        <w:t>兼顾</w:t>
      </w:r>
      <w:r>
        <w:rPr>
          <w:rFonts w:hint="eastAsia"/>
        </w:rPr>
        <w:t>实用价值</w:t>
      </w:r>
      <w:r w:rsidR="003B7939">
        <w:rPr>
          <w:rFonts w:hint="eastAsia"/>
        </w:rPr>
        <w:t>和艺术价值。</w:t>
      </w:r>
      <w:r w:rsidR="00EC5F42">
        <w:rPr>
          <w:rFonts w:hint="eastAsia"/>
        </w:rPr>
        <w:t>而在陶瓷艺术的传承和创新之路上，我们可以看见有用之器和无用之像在“传统”和“现代”舞台上更激烈的</w:t>
      </w:r>
      <w:r w:rsidR="00EC5F42" w:rsidRPr="00EC5F42">
        <w:rPr>
          <w:rFonts w:hint="eastAsia"/>
        </w:rPr>
        <w:t>碰撞</w:t>
      </w:r>
      <w:r w:rsidR="00EC5F42">
        <w:rPr>
          <w:rFonts w:hint="eastAsia"/>
        </w:rPr>
        <w:t>。</w:t>
      </w:r>
      <w:r w:rsidR="00D47339">
        <w:rPr>
          <w:rFonts w:hint="eastAsia"/>
        </w:rPr>
        <w:t>那些走得更远的艺术家，他们</w:t>
      </w:r>
      <w:r w:rsidR="00D47339" w:rsidRPr="00EF41A2">
        <w:rPr>
          <w:rFonts w:hint="eastAsia"/>
        </w:rPr>
        <w:t>把传统</w:t>
      </w:r>
      <w:r w:rsidR="00D47339">
        <w:rPr>
          <w:rFonts w:hint="eastAsia"/>
        </w:rPr>
        <w:t>工艺</w:t>
      </w:r>
      <w:r w:rsidR="00D47339" w:rsidRPr="00EF41A2">
        <w:rPr>
          <w:rFonts w:hint="eastAsia"/>
        </w:rPr>
        <w:t>与现代社会结合，用传统工艺</w:t>
      </w:r>
      <w:r w:rsidR="00D47339">
        <w:rPr>
          <w:rFonts w:hint="eastAsia"/>
        </w:rPr>
        <w:t>诉说自己独特的作品语言，赋予作品</w:t>
      </w:r>
      <w:r w:rsidR="00D47339" w:rsidRPr="00EF41A2">
        <w:rPr>
          <w:rFonts w:hint="eastAsia"/>
        </w:rPr>
        <w:t>不一样的灵魂。</w:t>
      </w:r>
    </w:p>
    <w:p w:rsidR="00D47339" w:rsidRPr="007E3204" w:rsidRDefault="00D47339" w:rsidP="00D47339"/>
    <w:p w:rsidR="00D47339" w:rsidRDefault="00D47339" w:rsidP="00D47339">
      <w:r>
        <w:rPr>
          <w:rFonts w:hint="eastAsia"/>
        </w:rPr>
        <w:t>“</w:t>
      </w:r>
      <w:r w:rsidRPr="00EF41A2">
        <w:t>现在都在谈传承，我认为一成不变的抄袭，不是传承，那是伪传承，是糟蹋传统。我要的是创作。</w:t>
      </w:r>
      <w:r>
        <w:rPr>
          <w:rFonts w:hint="eastAsia"/>
        </w:rPr>
        <w:t>”</w:t>
      </w:r>
      <w:r w:rsidRPr="001755E4">
        <w:rPr>
          <w:rFonts w:hint="eastAsia"/>
        </w:rPr>
        <w:t>德化陶瓷</w:t>
      </w:r>
      <w:r>
        <w:rPr>
          <w:rFonts w:hint="eastAsia"/>
        </w:rPr>
        <w:t>世家“</w:t>
      </w:r>
      <w:proofErr w:type="gramStart"/>
      <w:r w:rsidRPr="001755E4">
        <w:rPr>
          <w:rFonts w:hint="eastAsia"/>
        </w:rPr>
        <w:t>蕴</w:t>
      </w:r>
      <w:proofErr w:type="gramEnd"/>
      <w:r w:rsidRPr="001755E4">
        <w:rPr>
          <w:rFonts w:hint="eastAsia"/>
        </w:rPr>
        <w:t>玉瓷庄</w:t>
      </w:r>
      <w:r>
        <w:rPr>
          <w:rFonts w:hint="eastAsia"/>
        </w:rPr>
        <w:t>”</w:t>
      </w:r>
      <w:r w:rsidRPr="001755E4">
        <w:rPr>
          <w:rFonts w:hint="eastAsia"/>
        </w:rPr>
        <w:t>第四代传人</w:t>
      </w:r>
      <w:r w:rsidRPr="00EF41A2">
        <w:t>苏献忠</w:t>
      </w:r>
      <w:r>
        <w:rPr>
          <w:rFonts w:hint="eastAsia"/>
        </w:rPr>
        <w:t>如此说道</w:t>
      </w:r>
      <w:r w:rsidRPr="00EF41A2">
        <w:rPr>
          <w:rFonts w:hint="eastAsia"/>
        </w:rPr>
        <w:t>。</w:t>
      </w:r>
      <w:r w:rsidRPr="003B7939">
        <w:rPr>
          <w:rFonts w:hint="eastAsia"/>
        </w:rPr>
        <w:t>苏献忠近期创作了一系列特殊的女性题材。不像以往的仕女瓷像以安静优雅的形象展现于世人面前，苏献忠赋予了他的仕女更多的灵魂和情感体现，所表达的内心世界更为丰富。</w:t>
      </w:r>
      <w:r w:rsidRPr="00EC5F42">
        <w:rPr>
          <w:rFonts w:hint="eastAsia"/>
        </w:rPr>
        <w:t>他要让人感受到：“有创意</w:t>
      </w:r>
      <w:r w:rsidRPr="00EC5F42">
        <w:rPr>
          <w:rFonts w:hint="eastAsia"/>
        </w:rPr>
        <w:lastRenderedPageBreak/>
        <w:t>的东西就是苏献忠的东西”</w:t>
      </w:r>
      <w:r>
        <w:rPr>
          <w:rFonts w:hint="eastAsia"/>
        </w:rPr>
        <w:t>。</w:t>
      </w:r>
    </w:p>
    <w:p w:rsidR="00D47339" w:rsidRPr="00EF41A2" w:rsidRDefault="00D47339" w:rsidP="00D47339"/>
    <w:p w:rsidR="00D47339" w:rsidRDefault="00D47339" w:rsidP="00D47339">
      <w:r w:rsidRPr="00540A6A">
        <w:rPr>
          <w:rFonts w:hint="eastAsia"/>
          <w:highlight w:val="yellow"/>
        </w:rPr>
        <w:t>图</w:t>
      </w:r>
      <w:r w:rsidR="001108C1" w:rsidRPr="00540A6A">
        <w:rPr>
          <w:rFonts w:hint="eastAsia"/>
          <w:highlight w:val="yellow"/>
        </w:rPr>
        <w:t>5</w:t>
      </w:r>
      <w:r w:rsidRPr="00540A6A">
        <w:rPr>
          <w:rFonts w:hint="eastAsia"/>
          <w:highlight w:val="yellow"/>
        </w:rPr>
        <w:t>：</w:t>
      </w:r>
      <w:r w:rsidR="001108C1" w:rsidRPr="00540A6A">
        <w:rPr>
          <w:rFonts w:hint="eastAsia"/>
          <w:highlight w:val="yellow"/>
        </w:rPr>
        <w:t>梅影横窗瘦</w:t>
      </w:r>
      <w:r w:rsidRPr="00540A6A">
        <w:rPr>
          <w:rFonts w:hint="eastAsia"/>
          <w:highlight w:val="yellow"/>
        </w:rPr>
        <w:t>。</w:t>
      </w:r>
      <w:r w:rsidR="001108C1" w:rsidRPr="00540A6A">
        <w:rPr>
          <w:rFonts w:hint="eastAsia"/>
          <w:highlight w:val="yellow"/>
        </w:rPr>
        <w:t>女子独坐，</w:t>
      </w:r>
      <w:r w:rsidRPr="00540A6A">
        <w:rPr>
          <w:rFonts w:hint="eastAsia"/>
          <w:highlight w:val="yellow"/>
        </w:rPr>
        <w:t>细腻美丽却孤独柔弱</w:t>
      </w:r>
      <w:r w:rsidR="001108C1" w:rsidRPr="00540A6A">
        <w:rPr>
          <w:rFonts w:hint="eastAsia"/>
          <w:highlight w:val="yellow"/>
        </w:rPr>
        <w:t>。</w:t>
      </w:r>
    </w:p>
    <w:p w:rsidR="00D47339" w:rsidRDefault="00D47339" w:rsidP="00D47339"/>
    <w:p w:rsidR="00D47339" w:rsidRDefault="00D47339" w:rsidP="00D47339">
      <w:r>
        <w:rPr>
          <w:rFonts w:hint="eastAsia"/>
        </w:rPr>
        <w:t>与苏献忠的宣言——“</w:t>
      </w:r>
      <w:r w:rsidRPr="00EC5F42">
        <w:rPr>
          <w:rFonts w:hint="eastAsia"/>
        </w:rPr>
        <w:t>没有符号就是最大的符号</w:t>
      </w:r>
      <w:r>
        <w:rPr>
          <w:rFonts w:hint="eastAsia"/>
        </w:rPr>
        <w:t>”相反，艾未未牌的“葵花籽”成了艾未未一个显著的标签。</w:t>
      </w:r>
      <w:r>
        <w:rPr>
          <w:rFonts w:hint="eastAsia"/>
        </w:rPr>
        <w:t>2010</w:t>
      </w:r>
      <w:r>
        <w:rPr>
          <w:rFonts w:hint="eastAsia"/>
        </w:rPr>
        <w:t>年，</w:t>
      </w:r>
      <w:r w:rsidRPr="00EF41A2">
        <w:rPr>
          <w:rFonts w:hint="eastAsia"/>
        </w:rPr>
        <w:t>由景德镇</w:t>
      </w:r>
      <w:r w:rsidRPr="00EF41A2">
        <w:rPr>
          <w:rFonts w:hint="eastAsia"/>
        </w:rPr>
        <w:t>1600</w:t>
      </w:r>
      <w:r w:rsidRPr="00EF41A2">
        <w:rPr>
          <w:rFonts w:hint="eastAsia"/>
        </w:rPr>
        <w:t>名工人历时两年多制作的一亿颗陶瓷葵花籽，铺满了</w:t>
      </w:r>
      <w:r w:rsidRPr="00EF41A2">
        <w:t>世界最顶级的美术馆</w:t>
      </w:r>
      <w:r w:rsidRPr="00EF41A2">
        <w:rPr>
          <w:rFonts w:hint="eastAsia"/>
        </w:rPr>
        <w:t>英国</w:t>
      </w:r>
      <w:r w:rsidRPr="00EF41A2">
        <w:t>泰特现代艺术博物馆涡轮大厅</w:t>
      </w:r>
      <w:r w:rsidRPr="00EF41A2">
        <w:rPr>
          <w:rFonts w:hint="eastAsia"/>
        </w:rPr>
        <w:t>，并成为当年</w:t>
      </w:r>
      <w:r w:rsidRPr="00EF41A2">
        <w:t>艺术界的标志性事件</w:t>
      </w:r>
      <w:r w:rsidRPr="00EF41A2">
        <w:rPr>
          <w:rFonts w:hint="eastAsia"/>
        </w:rPr>
        <w:t>。</w:t>
      </w:r>
      <w:r>
        <w:rPr>
          <w:rFonts w:hint="eastAsia"/>
        </w:rPr>
        <w:t>这一作品同时获得了</w:t>
      </w:r>
      <w:r w:rsidRPr="005544A7">
        <w:rPr>
          <w:rFonts w:hint="eastAsia"/>
        </w:rPr>
        <w:t>中国当代</w:t>
      </w:r>
      <w:proofErr w:type="gramStart"/>
      <w:r w:rsidRPr="005544A7">
        <w:rPr>
          <w:rFonts w:hint="eastAsia"/>
        </w:rPr>
        <w:t>艺术金</w:t>
      </w:r>
      <w:proofErr w:type="gramEnd"/>
      <w:r w:rsidRPr="005544A7">
        <w:rPr>
          <w:rFonts w:hint="eastAsia"/>
        </w:rPr>
        <w:t>棕榈和金酸</w:t>
      </w:r>
      <w:proofErr w:type="gramStart"/>
      <w:r w:rsidRPr="005544A7">
        <w:rPr>
          <w:rFonts w:hint="eastAsia"/>
        </w:rPr>
        <w:t>莓</w:t>
      </w:r>
      <w:proofErr w:type="gramEnd"/>
      <w:r w:rsidRPr="005544A7">
        <w:rPr>
          <w:rFonts w:hint="eastAsia"/>
        </w:rPr>
        <w:t>奖</w:t>
      </w:r>
      <w:r>
        <w:rPr>
          <w:rFonts w:hint="eastAsia"/>
        </w:rPr>
        <w:t>，并且引发了两极化的评论。最能代表中国悠久历史的陶瓷艺术碰到了最具争议的艺术家艾未未，艺术的标准变得更加</w:t>
      </w:r>
      <w:r w:rsidRPr="005544A7">
        <w:rPr>
          <w:rFonts w:hint="eastAsia"/>
        </w:rPr>
        <w:t>多元化及个人化，</w:t>
      </w:r>
      <w:proofErr w:type="gramStart"/>
      <w:r>
        <w:rPr>
          <w:rFonts w:hint="eastAsia"/>
        </w:rPr>
        <w:t>一</w:t>
      </w:r>
      <w:proofErr w:type="gramEnd"/>
      <w:r>
        <w:rPr>
          <w:rFonts w:hint="eastAsia"/>
        </w:rPr>
        <w:t>切不可思议都变成了理所当然。</w:t>
      </w:r>
    </w:p>
    <w:p w:rsidR="00D47339" w:rsidRDefault="00D47339" w:rsidP="00D47339"/>
    <w:p w:rsidR="00D47339" w:rsidRDefault="00D47339" w:rsidP="00D47339">
      <w:r w:rsidRPr="00540A6A">
        <w:rPr>
          <w:rFonts w:hint="eastAsia"/>
          <w:highlight w:val="yellow"/>
        </w:rPr>
        <w:t>图</w:t>
      </w:r>
      <w:r w:rsidR="007E2D71" w:rsidRPr="00540A6A">
        <w:rPr>
          <w:rFonts w:hint="eastAsia"/>
          <w:highlight w:val="yellow"/>
        </w:rPr>
        <w:t>6</w:t>
      </w:r>
      <w:r w:rsidRPr="00540A6A">
        <w:rPr>
          <w:rFonts w:hint="eastAsia"/>
          <w:highlight w:val="yellow"/>
        </w:rPr>
        <w:t xml:space="preserve"> </w:t>
      </w:r>
      <w:r w:rsidRPr="00540A6A">
        <w:rPr>
          <w:rFonts w:hint="eastAsia"/>
          <w:highlight w:val="yellow"/>
        </w:rPr>
        <w:t>艾未未作品：一亿颗葵花籽。网友评论：“艾未未用一亿颗手工葵花籽，以最耐心最极端的方式，诠释了什么叫做个体的独立。”</w:t>
      </w:r>
    </w:p>
    <w:p w:rsidR="007E3204" w:rsidRDefault="007E3204" w:rsidP="00EF41A2"/>
    <w:p w:rsidR="00D87559" w:rsidRDefault="00D87559" w:rsidP="007E3204">
      <w:r>
        <w:rPr>
          <w:rFonts w:hint="eastAsia"/>
        </w:rPr>
        <w:t>陶瓷艺术的生命力不止于表现艺术</w:t>
      </w:r>
      <w:proofErr w:type="gramStart"/>
      <w:r>
        <w:rPr>
          <w:rFonts w:hint="eastAsia"/>
        </w:rPr>
        <w:t>家强烈</w:t>
      </w:r>
      <w:proofErr w:type="gramEnd"/>
      <w:r>
        <w:rPr>
          <w:rFonts w:hint="eastAsia"/>
        </w:rPr>
        <w:t>的个人思想。</w:t>
      </w:r>
      <w:r w:rsidR="007E3204">
        <w:rPr>
          <w:rFonts w:hint="eastAsia"/>
        </w:rPr>
        <w:t>陶瓷艺术与全球化背景下的现代商业相结合，让阳春白雪的陶瓷走下神坛、走出皇室贵族，更加贴近这个时代的烟火气。</w:t>
      </w:r>
    </w:p>
    <w:p w:rsidR="00D87559" w:rsidRDefault="00D87559" w:rsidP="007E3204"/>
    <w:p w:rsidR="007E3204" w:rsidRDefault="00D87559" w:rsidP="007E3204">
      <w:r>
        <w:rPr>
          <w:rFonts w:hint="eastAsia"/>
        </w:rPr>
        <w:t>景德镇陶瓷艺术家李立宏曾多年从事商业设计与市场推广的工作</w:t>
      </w:r>
      <w:r w:rsidR="007E3204">
        <w:rPr>
          <w:rFonts w:hint="eastAsia"/>
        </w:rPr>
        <w:t>。他做的</w:t>
      </w:r>
      <w:r>
        <w:rPr>
          <w:rFonts w:hint="eastAsia"/>
        </w:rPr>
        <w:t>苹果、</w:t>
      </w:r>
      <w:r w:rsidR="007E3204">
        <w:rPr>
          <w:rFonts w:hint="eastAsia"/>
        </w:rPr>
        <w:t>麦当劳</w:t>
      </w:r>
      <w:r>
        <w:rPr>
          <w:rFonts w:hint="eastAsia"/>
        </w:rPr>
        <w:t>等品牌商标与</w:t>
      </w:r>
      <w:r w:rsidR="007E3204">
        <w:rPr>
          <w:rFonts w:hint="eastAsia"/>
        </w:rPr>
        <w:t>绝对伏特加酒瓶</w:t>
      </w:r>
      <w:r>
        <w:rPr>
          <w:rFonts w:hint="eastAsia"/>
        </w:rPr>
        <w:t>，</w:t>
      </w:r>
      <w:r w:rsidR="007E3204">
        <w:rPr>
          <w:rFonts w:hint="eastAsia"/>
        </w:rPr>
        <w:t>把</w:t>
      </w:r>
      <w:r>
        <w:rPr>
          <w:rFonts w:hint="eastAsia"/>
        </w:rPr>
        <w:t>中国陶瓷这种媒介以传统的陶瓷彩绘，与国际名牌商标的造型相结合，</w:t>
      </w:r>
      <w:r w:rsidR="007E3204">
        <w:rPr>
          <w:rFonts w:hint="eastAsia"/>
        </w:rPr>
        <w:t>反映</w:t>
      </w:r>
      <w:r>
        <w:rPr>
          <w:rFonts w:hint="eastAsia"/>
        </w:rPr>
        <w:t>了</w:t>
      </w:r>
      <w:r w:rsidR="007E3204">
        <w:rPr>
          <w:rFonts w:hint="eastAsia"/>
        </w:rPr>
        <w:t>当代世界全球化与民族化的辩证思考。</w:t>
      </w:r>
      <w:r>
        <w:rPr>
          <w:rFonts w:hint="eastAsia"/>
        </w:rPr>
        <w:t>陶瓷、青花、传统的云龙等图案是</w:t>
      </w:r>
      <w:r w:rsidR="007E3204">
        <w:rPr>
          <w:rFonts w:hint="eastAsia"/>
        </w:rPr>
        <w:t>我们民族化的标志之一，</w:t>
      </w:r>
      <w:r w:rsidR="007E3204" w:rsidRPr="00D777DF">
        <w:rPr>
          <w:rFonts w:hint="eastAsia"/>
        </w:rPr>
        <w:t>我们难以辨别李立宏是想用东方艺术来迎接这些国际大品牌，还是感慨它们不可避免东方化的旅程。</w:t>
      </w:r>
      <w:r w:rsidR="007E3204">
        <w:rPr>
          <w:rFonts w:hint="eastAsia"/>
        </w:rPr>
        <w:t>陶瓷这种曾经影响了整个世界的中国艺术</w:t>
      </w:r>
      <w:r w:rsidR="00D47339">
        <w:rPr>
          <w:rFonts w:hint="eastAsia"/>
        </w:rPr>
        <w:t>，以一种新的形式更加深入地与世界融合</w:t>
      </w:r>
      <w:r w:rsidR="007E3204">
        <w:rPr>
          <w:rFonts w:hint="eastAsia"/>
        </w:rPr>
        <w:t>。</w:t>
      </w:r>
    </w:p>
    <w:p w:rsidR="007E3204" w:rsidRDefault="007E3204" w:rsidP="00EF41A2"/>
    <w:p w:rsidR="00D87559" w:rsidRDefault="00D87559" w:rsidP="00EF41A2">
      <w:r w:rsidRPr="00540A6A">
        <w:rPr>
          <w:rFonts w:hint="eastAsia"/>
          <w:highlight w:val="yellow"/>
        </w:rPr>
        <w:t>图</w:t>
      </w:r>
      <w:r w:rsidR="007E2D71" w:rsidRPr="00540A6A">
        <w:rPr>
          <w:rFonts w:hint="eastAsia"/>
          <w:highlight w:val="yellow"/>
        </w:rPr>
        <w:t>7</w:t>
      </w:r>
      <w:r w:rsidRPr="00540A6A">
        <w:rPr>
          <w:rFonts w:hint="eastAsia"/>
          <w:highlight w:val="yellow"/>
        </w:rPr>
        <w:t xml:space="preserve"> </w:t>
      </w:r>
      <w:r w:rsidR="007E2D71" w:rsidRPr="00540A6A">
        <w:rPr>
          <w:rFonts w:hint="eastAsia"/>
          <w:highlight w:val="yellow"/>
        </w:rPr>
        <w:t>李立宏</w:t>
      </w:r>
      <w:r w:rsidRPr="00540A6A">
        <w:rPr>
          <w:rFonts w:hint="eastAsia"/>
          <w:highlight w:val="yellow"/>
        </w:rPr>
        <w:t>的</w:t>
      </w:r>
      <w:r w:rsidR="007E2D71" w:rsidRPr="00540A6A">
        <w:rPr>
          <w:rFonts w:hint="eastAsia"/>
          <w:highlight w:val="yellow"/>
        </w:rPr>
        <w:t>陶瓷创意品牌商标</w:t>
      </w:r>
    </w:p>
    <w:p w:rsidR="007E2D71" w:rsidRPr="007E2D71" w:rsidRDefault="007E2D71" w:rsidP="00EF41A2"/>
    <w:p w:rsidR="00EC610F" w:rsidRDefault="00481DD7" w:rsidP="00EC610F">
      <w:r w:rsidRPr="00481DD7">
        <w:rPr>
          <w:rFonts w:hint="eastAsia"/>
        </w:rPr>
        <w:t>陶瓷凝聚了泥土之深沉，水之灵气，气之飘逸，最为壮观的则是融入了火的激情。</w:t>
      </w:r>
      <w:r>
        <w:rPr>
          <w:rFonts w:hint="eastAsia"/>
        </w:rPr>
        <w:t>陶瓷</w:t>
      </w:r>
      <w:r w:rsidRPr="00481DD7">
        <w:rPr>
          <w:rFonts w:hint="eastAsia"/>
        </w:rPr>
        <w:t>是人类文明史上最早出现的一种艺术形态</w:t>
      </w:r>
      <w:r>
        <w:rPr>
          <w:rFonts w:hint="eastAsia"/>
        </w:rPr>
        <w:t>，但是</w:t>
      </w:r>
      <w:r w:rsidR="00EC610F" w:rsidRPr="00EC610F">
        <w:rPr>
          <w:rFonts w:hint="eastAsia"/>
        </w:rPr>
        <w:t>陶瓷在当代的呈现已经超越了其在传统意识下的概念，已经不仅仅只局限在器皿、装饰等传统意义上的范畴，</w:t>
      </w:r>
      <w:r>
        <w:rPr>
          <w:rFonts w:hint="eastAsia"/>
        </w:rPr>
        <w:t>也不仅仅止于艺术家的自我</w:t>
      </w:r>
      <w:r w:rsidR="00E46364">
        <w:rPr>
          <w:rFonts w:hint="eastAsia"/>
        </w:rPr>
        <w:t>表达，也当然不会止于商业应用，</w:t>
      </w:r>
      <w:r w:rsidR="00EC610F" w:rsidRPr="00EC610F">
        <w:rPr>
          <w:rFonts w:hint="eastAsia"/>
        </w:rPr>
        <w:t>陶瓷使用的广度和深度都扩展了，为艺术</w:t>
      </w:r>
      <w:r>
        <w:rPr>
          <w:rFonts w:hint="eastAsia"/>
        </w:rPr>
        <w:t>、为商业、为中国、为世界都</w:t>
      </w:r>
      <w:r w:rsidR="00EC610F" w:rsidRPr="00EC610F">
        <w:rPr>
          <w:rFonts w:hint="eastAsia"/>
        </w:rPr>
        <w:t>提供了更多的可能性。</w:t>
      </w:r>
    </w:p>
    <w:p w:rsidR="00D87559" w:rsidRPr="00E46364" w:rsidRDefault="00D87559" w:rsidP="00EC610F"/>
    <w:p w:rsidR="00481DD7" w:rsidRPr="00540A6A" w:rsidRDefault="00540A6A" w:rsidP="00EC610F">
      <w:pPr>
        <w:rPr>
          <w:highlight w:val="yellow"/>
        </w:rPr>
      </w:pPr>
      <w:r w:rsidRPr="00540A6A">
        <w:rPr>
          <w:rFonts w:hint="eastAsia"/>
          <w:highlight w:val="yellow"/>
        </w:rPr>
        <w:t>项目：山西琉璃</w:t>
      </w:r>
    </w:p>
    <w:p w:rsidR="00540A6A" w:rsidRDefault="00540A6A" w:rsidP="00EC610F">
      <w:r w:rsidRPr="00540A6A">
        <w:rPr>
          <w:rFonts w:hint="eastAsia"/>
          <w:highlight w:val="yellow"/>
        </w:rPr>
        <w:t>关键词：</w:t>
      </w:r>
      <w:r w:rsidR="00EA5539">
        <w:rPr>
          <w:rFonts w:hint="eastAsia"/>
          <w:highlight w:val="yellow"/>
        </w:rPr>
        <w:t>蓝海云，</w:t>
      </w:r>
      <w:r w:rsidRPr="00540A6A">
        <w:rPr>
          <w:rFonts w:hint="eastAsia"/>
          <w:highlight w:val="yellow"/>
        </w:rPr>
        <w:t>苏式琉璃，苏永军，陶瓷，苏献忠，艾未未，李立宏</w:t>
      </w:r>
    </w:p>
    <w:p w:rsidR="00540A6A" w:rsidRDefault="00540A6A" w:rsidP="00EC610F"/>
    <w:sectPr w:rsidR="00540A6A" w:rsidSect="00976E89">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25" w:rsidRDefault="002D4525" w:rsidP="0042711E">
      <w:r>
        <w:separator/>
      </w:r>
    </w:p>
  </w:endnote>
  <w:endnote w:type="continuationSeparator" w:id="1">
    <w:p w:rsidR="002D4525" w:rsidRDefault="002D4525" w:rsidP="004271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25" w:rsidRDefault="002D4525" w:rsidP="0042711E">
      <w:r>
        <w:separator/>
      </w:r>
    </w:p>
  </w:footnote>
  <w:footnote w:type="continuationSeparator" w:id="1">
    <w:p w:rsidR="002D4525" w:rsidRDefault="002D4525" w:rsidP="004271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colormenu v:ext="edit" fillcolor="none [24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11E"/>
    <w:rsid w:val="00016FBD"/>
    <w:rsid w:val="00033AD2"/>
    <w:rsid w:val="000526FD"/>
    <w:rsid w:val="001108C1"/>
    <w:rsid w:val="001755E4"/>
    <w:rsid w:val="001A6CC5"/>
    <w:rsid w:val="00223DB4"/>
    <w:rsid w:val="002251DC"/>
    <w:rsid w:val="00284177"/>
    <w:rsid w:val="002D4525"/>
    <w:rsid w:val="002F1A53"/>
    <w:rsid w:val="00371194"/>
    <w:rsid w:val="003B7939"/>
    <w:rsid w:val="00406571"/>
    <w:rsid w:val="0042711E"/>
    <w:rsid w:val="00466C2A"/>
    <w:rsid w:val="00481DD7"/>
    <w:rsid w:val="00540A6A"/>
    <w:rsid w:val="005544A7"/>
    <w:rsid w:val="005C0E53"/>
    <w:rsid w:val="0076164F"/>
    <w:rsid w:val="007977CD"/>
    <w:rsid w:val="007E2D71"/>
    <w:rsid w:val="007E3204"/>
    <w:rsid w:val="00814F23"/>
    <w:rsid w:val="0090780E"/>
    <w:rsid w:val="0093705F"/>
    <w:rsid w:val="00976E89"/>
    <w:rsid w:val="009952AD"/>
    <w:rsid w:val="009D6EEF"/>
    <w:rsid w:val="00A12D14"/>
    <w:rsid w:val="00A54F49"/>
    <w:rsid w:val="00AE027C"/>
    <w:rsid w:val="00B40E3E"/>
    <w:rsid w:val="00C24132"/>
    <w:rsid w:val="00C339A6"/>
    <w:rsid w:val="00C80AD3"/>
    <w:rsid w:val="00D47339"/>
    <w:rsid w:val="00D540D5"/>
    <w:rsid w:val="00D618C6"/>
    <w:rsid w:val="00D777DF"/>
    <w:rsid w:val="00D86997"/>
    <w:rsid w:val="00D87559"/>
    <w:rsid w:val="00D91142"/>
    <w:rsid w:val="00D96592"/>
    <w:rsid w:val="00DA5F24"/>
    <w:rsid w:val="00DD0B21"/>
    <w:rsid w:val="00E46364"/>
    <w:rsid w:val="00E93132"/>
    <w:rsid w:val="00EA5539"/>
    <w:rsid w:val="00EB7784"/>
    <w:rsid w:val="00EC5F42"/>
    <w:rsid w:val="00EC610F"/>
    <w:rsid w:val="00EF3B23"/>
    <w:rsid w:val="00EF41A2"/>
    <w:rsid w:val="00F12B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1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711E"/>
    <w:rPr>
      <w:sz w:val="18"/>
      <w:szCs w:val="18"/>
    </w:rPr>
  </w:style>
  <w:style w:type="paragraph" w:styleId="a4">
    <w:name w:val="footer"/>
    <w:basedOn w:val="a"/>
    <w:link w:val="Char0"/>
    <w:uiPriority w:val="99"/>
    <w:semiHidden/>
    <w:unhideWhenUsed/>
    <w:rsid w:val="004271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711E"/>
    <w:rPr>
      <w:sz w:val="18"/>
      <w:szCs w:val="18"/>
    </w:rPr>
  </w:style>
  <w:style w:type="paragraph" w:styleId="a5">
    <w:name w:val="Normal (Web)"/>
    <w:basedOn w:val="a"/>
    <w:uiPriority w:val="99"/>
    <w:unhideWhenUsed/>
    <w:rsid w:val="00D8699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96592"/>
    <w:rPr>
      <w:sz w:val="18"/>
      <w:szCs w:val="18"/>
    </w:rPr>
  </w:style>
  <w:style w:type="character" w:customStyle="1" w:styleId="Char1">
    <w:name w:val="批注框文本 Char"/>
    <w:basedOn w:val="a0"/>
    <w:link w:val="a6"/>
    <w:uiPriority w:val="99"/>
    <w:semiHidden/>
    <w:rsid w:val="00D965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5673-0646-4A21-9763-857E87BE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lenovo-059</dc:creator>
  <cp:keywords/>
  <dc:description/>
  <cp:lastModifiedBy>lenovo-059</cp:lastModifiedBy>
  <cp:revision>13</cp:revision>
  <dcterms:created xsi:type="dcterms:W3CDTF">2018-03-16T03:35:00Z</dcterms:created>
  <dcterms:modified xsi:type="dcterms:W3CDTF">2018-03-19T10:07:00Z</dcterms:modified>
</cp:coreProperties>
</file>